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CF5C" w14:textId="26D13D0B" w:rsidR="002F3C19" w:rsidRDefault="00055A6F">
      <w:pPr>
        <w:pStyle w:val="Title"/>
        <w:jc w:val="center"/>
      </w:pPr>
      <w:r>
        <w:t>Parent Carer Voice Herefordshire</w:t>
      </w:r>
    </w:p>
    <w:p w14:paraId="2EF3D55D" w14:textId="70EDCB35" w:rsidR="002F3C19" w:rsidRDefault="00055A6F">
      <w:pPr>
        <w:pStyle w:val="Subtitle"/>
        <w:jc w:val="center"/>
      </w:pPr>
      <w:r>
        <w:t>Compliments and Complaints Policy</w:t>
      </w:r>
    </w:p>
    <w:p w14:paraId="5B4D1B90" w14:textId="6A9710C1" w:rsidR="002F3C19" w:rsidRDefault="00055A6F">
      <w:pPr>
        <w:pStyle w:val="Subtitle"/>
        <w:jc w:val="center"/>
      </w:pPr>
      <w:r>
        <w:t>“Our Strength Is Our Shared Experience”</w:t>
      </w:r>
    </w:p>
    <w:p w14:paraId="382747CB" w14:textId="4CA64FC6" w:rsidR="002F3C19" w:rsidRDefault="002D1C6A">
      <w:r>
        <w:rPr>
          <w:noProof/>
        </w:rPr>
        <w:drawing>
          <wp:anchor distT="0" distB="0" distL="114300" distR="114300" simplePos="0" relativeHeight="251657216" behindDoc="1" locked="0" layoutInCell="1" allowOverlap="1" wp14:anchorId="7CA8F274" wp14:editId="6078DAD9">
            <wp:simplePos x="0" y="0"/>
            <wp:positionH relativeFrom="margin">
              <wp:align>center</wp:align>
            </wp:positionH>
            <wp:positionV relativeFrom="paragraph">
              <wp:posOffset>876300</wp:posOffset>
            </wp:positionV>
            <wp:extent cx="4514129" cy="4171950"/>
            <wp:effectExtent l="0" t="0" r="1270" b="0"/>
            <wp:wrapNone/>
            <wp:docPr id="99652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27855" name="Picture 996527855"/>
                    <pic:cNvPicPr/>
                  </pic:nvPicPr>
                  <pic:blipFill>
                    <a:blip r:embed="rId8">
                      <a:extLst>
                        <a:ext uri="{28A0092B-C50C-407E-A947-70E740481C1C}">
                          <a14:useLocalDpi xmlns:a14="http://schemas.microsoft.com/office/drawing/2010/main" val="0"/>
                        </a:ext>
                      </a:extLst>
                    </a:blip>
                    <a:stretch>
                      <a:fillRect/>
                    </a:stretch>
                  </pic:blipFill>
                  <pic:spPr>
                    <a:xfrm>
                      <a:off x="0" y="0"/>
                      <a:ext cx="4514129" cy="4171950"/>
                    </a:xfrm>
                    <a:prstGeom prst="rect">
                      <a:avLst/>
                    </a:prstGeom>
                  </pic:spPr>
                </pic:pic>
              </a:graphicData>
            </a:graphic>
            <wp14:sizeRelH relativeFrom="margin">
              <wp14:pctWidth>0</wp14:pctWidth>
            </wp14:sizeRelH>
            <wp14:sizeRelV relativeFrom="margin">
              <wp14:pctHeight>0</wp14:pctHeight>
            </wp14:sizeRelV>
          </wp:anchor>
        </w:drawing>
      </w:r>
      <w:r w:rsidR="00055A6F">
        <w:br w:type="page"/>
      </w:r>
    </w:p>
    <w:p w14:paraId="55FA0079" w14:textId="77777777" w:rsidR="002F3C19" w:rsidRDefault="00055A6F">
      <w:pPr>
        <w:pStyle w:val="Heading1"/>
      </w:pPr>
      <w:r>
        <w:lastRenderedPageBreak/>
        <w:t>1. Overview</w:t>
      </w:r>
    </w:p>
    <w:p w14:paraId="72F117F7" w14:textId="77777777" w:rsidR="002F3C19" w:rsidRDefault="00055A6F">
      <w:r>
        <w:t>Parent Carer Voice Herefordshire (PCVH) is committed to maintaining high standards in participation, engagement, and representation. Feedback from individuals is invaluable in helping us evaluate and improve our work.</w:t>
      </w:r>
    </w:p>
    <w:p w14:paraId="26316228" w14:textId="77777777" w:rsidR="002F3C19" w:rsidRDefault="00055A6F">
      <w:pPr>
        <w:pStyle w:val="Heading2"/>
      </w:pPr>
      <w:r>
        <w:t>Objectives of this Policy</w:t>
      </w:r>
    </w:p>
    <w:p w14:paraId="4F8F6316" w14:textId="77777777" w:rsidR="002F3C19" w:rsidRDefault="00055A6F">
      <w:pPr>
        <w:pStyle w:val="ListBullet"/>
      </w:pPr>
      <w:r>
        <w:t>Ensure everyone knows how to provide feedback and how complaints will be handled.</w:t>
      </w:r>
    </w:p>
    <w:p w14:paraId="4AD91291" w14:textId="77777777" w:rsidR="002F3C19" w:rsidRDefault="00055A6F">
      <w:pPr>
        <w:pStyle w:val="ListBullet"/>
      </w:pPr>
      <w:r>
        <w:t>Guarantee complaints are managed consistently, fairly, and sensitively within clear timeframes.</w:t>
      </w:r>
    </w:p>
    <w:p w14:paraId="04AA1AC6" w14:textId="77777777" w:rsidR="002F3C19" w:rsidRDefault="00055A6F">
      <w:pPr>
        <w:pStyle w:val="ListBullet"/>
      </w:pPr>
      <w:r>
        <w:t>Provide a transparent and effective process for raising concerns.</w:t>
      </w:r>
    </w:p>
    <w:p w14:paraId="0CD1C618" w14:textId="3577247F" w:rsidR="002F3C19" w:rsidRDefault="00055A6F">
      <w:pPr>
        <w:pStyle w:val="ListBullet"/>
      </w:pPr>
      <w:r>
        <w:t xml:space="preserve">Monitor compliments and complaints to inform </w:t>
      </w:r>
      <w:r w:rsidR="002D1C6A">
        <w:t>you of continuous</w:t>
      </w:r>
      <w:r>
        <w:t xml:space="preserve"> improvement.</w:t>
      </w:r>
    </w:p>
    <w:p w14:paraId="66A947FB" w14:textId="77777777" w:rsidR="002F3C19" w:rsidRDefault="00055A6F">
      <w:pPr>
        <w:pStyle w:val="Heading2"/>
      </w:pPr>
      <w:r>
        <w:t>Our Commitment</w:t>
      </w:r>
    </w:p>
    <w:p w14:paraId="073B4A0B" w14:textId="77777777" w:rsidR="002F3C19" w:rsidRDefault="00055A6F">
      <w:pPr>
        <w:pStyle w:val="ListBullet"/>
      </w:pPr>
      <w:r>
        <w:t>Listen carefully and treat complaints confidentially wherever possible.</w:t>
      </w:r>
    </w:p>
    <w:p w14:paraId="08944404" w14:textId="77777777" w:rsidR="002F3C19" w:rsidRDefault="00055A6F">
      <w:pPr>
        <w:pStyle w:val="ListBullet"/>
      </w:pPr>
      <w:r>
        <w:t>Record, store, and manage complaints in line with the Data Protection Act 2018.</w:t>
      </w:r>
    </w:p>
    <w:p w14:paraId="3B0213E3" w14:textId="77777777" w:rsidR="002F3C19" w:rsidRDefault="00055A6F">
      <w:pPr>
        <w:pStyle w:val="ListBullet"/>
      </w:pPr>
      <w:r>
        <w:t>Investigate complaints fully, objectively, and within stated timeframes.</w:t>
      </w:r>
    </w:p>
    <w:p w14:paraId="59C1BB69" w14:textId="77777777" w:rsidR="002F3C19" w:rsidRDefault="00055A6F">
      <w:pPr>
        <w:pStyle w:val="ListBullet"/>
      </w:pPr>
      <w:r>
        <w:t>Notify complainants of investigation outcomes and any right of appeal.</w:t>
      </w:r>
    </w:p>
    <w:p w14:paraId="783FA413" w14:textId="77777777" w:rsidR="002F3C19" w:rsidRDefault="00055A6F">
      <w:pPr>
        <w:pStyle w:val="ListBullet"/>
      </w:pPr>
      <w:r>
        <w:t>Share actions taken to prevent recurrence.</w:t>
      </w:r>
    </w:p>
    <w:p w14:paraId="3C86738D" w14:textId="77777777" w:rsidR="002F3C19" w:rsidRDefault="00055A6F">
      <w:pPr>
        <w:pStyle w:val="ListBullet"/>
      </w:pPr>
      <w:r>
        <w:t>Report annually to members on the number of compliments and complaints received.</w:t>
      </w:r>
    </w:p>
    <w:p w14:paraId="0D0BAB70" w14:textId="77777777" w:rsidR="002F3C19" w:rsidRDefault="00055A6F">
      <w:pPr>
        <w:pStyle w:val="Heading1"/>
      </w:pPr>
      <w:r>
        <w:t>2. What Is a Complaint?</w:t>
      </w:r>
    </w:p>
    <w:p w14:paraId="13BC988B" w14:textId="77777777" w:rsidR="002F3C19" w:rsidRDefault="00055A6F">
      <w:r>
        <w:t>A complaint is any expression of dissatisfaction, whether justified or not. You may make a complaint if you believe a PCVH member has:</w:t>
      </w:r>
    </w:p>
    <w:p w14:paraId="4534D075" w14:textId="77777777" w:rsidR="002F3C19" w:rsidRDefault="00055A6F">
      <w:pPr>
        <w:pStyle w:val="ListBullet"/>
      </w:pPr>
      <w:r>
        <w:t>Failed to meet the PCVH Code of Conduct.</w:t>
      </w:r>
    </w:p>
    <w:p w14:paraId="162DE8AE" w14:textId="77777777" w:rsidR="002F3C19" w:rsidRDefault="00055A6F">
      <w:pPr>
        <w:pStyle w:val="ListBullet"/>
      </w:pPr>
      <w:r>
        <w:t>Made an error in engagement or representation.</w:t>
      </w:r>
    </w:p>
    <w:p w14:paraId="7A441C52" w14:textId="77777777" w:rsidR="002F3C19" w:rsidRDefault="00055A6F">
      <w:pPr>
        <w:pStyle w:val="ListBullet"/>
      </w:pPr>
      <w:r>
        <w:t>Acted inappropriately.</w:t>
      </w:r>
    </w:p>
    <w:p w14:paraId="21FF7013" w14:textId="77777777" w:rsidR="002F3C19" w:rsidRDefault="00055A6F">
      <w:pPr>
        <w:pStyle w:val="Heading1"/>
      </w:pPr>
      <w:r>
        <w:t>3. Compliments and Complaints Procedure</w:t>
      </w:r>
    </w:p>
    <w:p w14:paraId="5F7B4D29" w14:textId="77777777" w:rsidR="002F3C19" w:rsidRDefault="00055A6F">
      <w:pPr>
        <w:pStyle w:val="Heading2"/>
      </w:pPr>
      <w:r>
        <w:t>3.1 Compliments</w:t>
      </w:r>
    </w:p>
    <w:p w14:paraId="184C09F2" w14:textId="77777777" w:rsidR="002F3C19" w:rsidRDefault="00055A6F">
      <w:r>
        <w:t>All verbal or written compliments will be recorded by the Steering Group member who receives them. These will be passed to the Chair/Vice Chair for inclusion in the Compliments Register.</w:t>
      </w:r>
    </w:p>
    <w:p w14:paraId="3826398B" w14:textId="77777777" w:rsidR="002F3C19" w:rsidRDefault="00055A6F">
      <w:pPr>
        <w:pStyle w:val="Heading2"/>
      </w:pPr>
      <w:r>
        <w:lastRenderedPageBreak/>
        <w:t>3.2 Complaints</w:t>
      </w:r>
    </w:p>
    <w:p w14:paraId="2D7A5EEA" w14:textId="77777777" w:rsidR="002F3C19" w:rsidRDefault="00055A6F">
      <w:r>
        <w:t>There are two stages to the complaints process:</w:t>
      </w:r>
    </w:p>
    <w:p w14:paraId="4A98138B" w14:textId="77777777" w:rsidR="002F3C19" w:rsidRDefault="00055A6F">
      <w:pPr>
        <w:pStyle w:val="Heading3"/>
      </w:pPr>
      <w:r>
        <w:t>Stage One – Initial Complaint</w:t>
      </w:r>
    </w:p>
    <w:p w14:paraId="4732A1D9" w14:textId="77777777" w:rsidR="002F3C19" w:rsidRDefault="00055A6F">
      <w:pPr>
        <w:pStyle w:val="ListBullet"/>
      </w:pPr>
      <w:r>
        <w:t>Complaints can be made verbally or in writing.</w:t>
      </w:r>
    </w:p>
    <w:p w14:paraId="7C77E050" w14:textId="77777777" w:rsidR="002F3C19" w:rsidRDefault="00055A6F">
      <w:pPr>
        <w:pStyle w:val="ListBullet"/>
      </w:pPr>
      <w:r>
        <w:t>Verbal complaints will be documented by the person receiving them.</w:t>
      </w:r>
    </w:p>
    <w:p w14:paraId="1DE55F24" w14:textId="7C8032AC" w:rsidR="002F3C19" w:rsidRDefault="00055A6F">
      <w:pPr>
        <w:pStyle w:val="ListBullet"/>
      </w:pPr>
      <w:r>
        <w:t xml:space="preserve">Written complaints should </w:t>
      </w:r>
      <w:r w:rsidR="002D1C6A">
        <w:t>include</w:t>
      </w:r>
      <w:r>
        <w:t xml:space="preserve"> names of individuals involved, reasons for the complaint, relevant dates, and desired outcome.</w:t>
      </w:r>
    </w:p>
    <w:p w14:paraId="037FA825" w14:textId="77777777" w:rsidR="002F3C19" w:rsidRDefault="00055A6F">
      <w:pPr>
        <w:pStyle w:val="Heading3"/>
      </w:pPr>
      <w:r>
        <w:t>Process:</w:t>
      </w:r>
    </w:p>
    <w:p w14:paraId="53625288" w14:textId="64ADBA57" w:rsidR="002F3C19" w:rsidRDefault="00055A6F">
      <w:pPr>
        <w:pStyle w:val="ListBullet"/>
      </w:pPr>
      <w:r>
        <w:t xml:space="preserve">Complaints are logged </w:t>
      </w:r>
      <w:proofErr w:type="gramStart"/>
      <w:r w:rsidR="002D1C6A">
        <w:t>in to</w:t>
      </w:r>
      <w:proofErr w:type="gramEnd"/>
      <w:r>
        <w:t xml:space="preserve"> the Complaints Register by the Steering Group Officer.</w:t>
      </w:r>
    </w:p>
    <w:p w14:paraId="7E0502FE" w14:textId="77777777" w:rsidR="002F3C19" w:rsidRDefault="00055A6F">
      <w:pPr>
        <w:pStyle w:val="ListBullet"/>
      </w:pPr>
      <w:r>
        <w:t>If the complaint concerns the Steering Group Officer, it should be sent to the Chair/Vice Chair (contact details available on the website).</w:t>
      </w:r>
    </w:p>
    <w:p w14:paraId="2150D771" w14:textId="77777777" w:rsidR="002F3C19" w:rsidRDefault="00055A6F">
      <w:pPr>
        <w:pStyle w:val="ListBullet"/>
      </w:pPr>
      <w:r>
        <w:t>Acknowledgement within 7 working days.</w:t>
      </w:r>
    </w:p>
    <w:p w14:paraId="3565C59F" w14:textId="77777777" w:rsidR="002F3C19" w:rsidRDefault="00055A6F">
      <w:pPr>
        <w:pStyle w:val="ListBullet"/>
      </w:pPr>
      <w:r>
        <w:t>Full investigation and written response within 30 working days.</w:t>
      </w:r>
    </w:p>
    <w:p w14:paraId="1C5B27C0" w14:textId="77777777" w:rsidR="002F3C19" w:rsidRDefault="00055A6F">
      <w:pPr>
        <w:pStyle w:val="ListBullet"/>
      </w:pPr>
      <w:r>
        <w:t>If a Co-Chair is involved, they will not participate in the investigation; the Director of Participation will oversee the process.</w:t>
      </w:r>
    </w:p>
    <w:p w14:paraId="7010B30F" w14:textId="77777777" w:rsidR="002F3C19" w:rsidRDefault="00055A6F">
      <w:pPr>
        <w:pStyle w:val="ListBullet"/>
      </w:pPr>
      <w:r>
        <w:t>If dissatisfied, the complainant may appeal within 14 working days to progress to Stage Two.</w:t>
      </w:r>
    </w:p>
    <w:p w14:paraId="4BB23D23" w14:textId="77777777" w:rsidR="002F3C19" w:rsidRDefault="00055A6F">
      <w:pPr>
        <w:pStyle w:val="Heading3"/>
      </w:pPr>
      <w:r>
        <w:t>Delays:</w:t>
      </w:r>
    </w:p>
    <w:p w14:paraId="0FE036C4" w14:textId="77777777" w:rsidR="002F3C19" w:rsidRDefault="00055A6F">
      <w:r>
        <w:t>If an investigation takes longer than expected, a holding letter will be sent within 20 working days, with a revised completion date.</w:t>
      </w:r>
    </w:p>
    <w:p w14:paraId="27A1C8E2" w14:textId="77777777" w:rsidR="002F3C19" w:rsidRDefault="00055A6F">
      <w:pPr>
        <w:pStyle w:val="Heading3"/>
      </w:pPr>
      <w:r>
        <w:t>Stage Two – Independent Review</w:t>
      </w:r>
    </w:p>
    <w:p w14:paraId="04A44B1D" w14:textId="77777777" w:rsidR="002F3C19" w:rsidRDefault="00055A6F">
      <w:pPr>
        <w:pStyle w:val="ListBullet"/>
      </w:pPr>
      <w:r>
        <w:t>If still dissatisfied, the complainant can request an independent review within 14 working days.</w:t>
      </w:r>
    </w:p>
    <w:p w14:paraId="2DE2562D" w14:textId="77777777" w:rsidR="002F3C19" w:rsidRDefault="00055A6F">
      <w:pPr>
        <w:pStyle w:val="ListBullet"/>
      </w:pPr>
      <w:r>
        <w:t>An experienced individual, not affiliated with PCVH, will review the complaint and previous actions.</w:t>
      </w:r>
    </w:p>
    <w:p w14:paraId="5F10D07E" w14:textId="77777777" w:rsidR="002F3C19" w:rsidRDefault="00055A6F">
      <w:pPr>
        <w:pStyle w:val="ListBullet"/>
      </w:pPr>
      <w:r>
        <w:t>They will recommend whether: a) The original investigation and outcome were appropriate, or b) Changes are needed to recommendations or outcomes.</w:t>
      </w:r>
    </w:p>
    <w:p w14:paraId="231B4AF1" w14:textId="77777777" w:rsidR="002F3C19" w:rsidRDefault="00055A6F">
      <w:pPr>
        <w:pStyle w:val="Heading1"/>
      </w:pPr>
      <w:r>
        <w:t>4. Anonymous Feedback</w:t>
      </w:r>
    </w:p>
    <w:p w14:paraId="6916B8DE" w14:textId="77777777" w:rsidR="002F3C19" w:rsidRDefault="00055A6F">
      <w:r>
        <w:t>Anonymous compliments and complaints will be recorded and considered, but action may be limited if insufficient information prevents a full investigation.</w:t>
      </w:r>
    </w:p>
    <w:p w14:paraId="27BF1B21" w14:textId="77777777" w:rsidR="002F3C19" w:rsidRDefault="00055A6F">
      <w:pPr>
        <w:pStyle w:val="Heading1"/>
      </w:pPr>
      <w:r>
        <w:lastRenderedPageBreak/>
        <w:t>5. Data Protection</w:t>
      </w:r>
    </w:p>
    <w:p w14:paraId="69808BD7" w14:textId="77777777" w:rsidR="002F3C19" w:rsidRDefault="00055A6F">
      <w:r>
        <w:t>To process a complaint, PCVH will hold personal data provided by the complainant and others involved in the investigation. Data will be stored securely and used only for addressing the complaint. Identities will remain confidential except where disclosure is required by law or necessary for investigation.</w:t>
      </w:r>
    </w:p>
    <w:p w14:paraId="0381A28F" w14:textId="77777777" w:rsidR="002F3C19" w:rsidRDefault="00055A6F">
      <w:pPr>
        <w:pStyle w:val="Heading2"/>
      </w:pPr>
      <w:r>
        <w:t>Contact Information</w:t>
      </w:r>
    </w:p>
    <w:p w14:paraId="1F45E732" w14:textId="77777777" w:rsidR="002F3C19" w:rsidRDefault="00055A6F">
      <w:r>
        <w:t>Chair/Vice Chair contact details are available on the PCVH website.</w:t>
      </w:r>
    </w:p>
    <w:sectPr w:rsidR="002F3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6460"/>
    <w:rsid w:val="00055A6F"/>
    <w:rsid w:val="00276118"/>
    <w:rsid w:val="002D1C6A"/>
    <w:rsid w:val="002E51AB"/>
    <w:rsid w:val="002F3C19"/>
    <w:rsid w:val="0036562D"/>
    <w:rsid w:val="004976E0"/>
    <w:rsid w:val="005A534A"/>
    <w:rsid w:val="00827C87"/>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483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09bd57-d551-4b82-ae82-dd830ca4a3da"/>
    <lcf76f155ced4ddcb4097134ff3c332f xmlns="b38e45a6-46cf-41b2-a3b6-16c725b3f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e0dbc3cabd92c4faa394ea5c1737dc8f">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41c6add2dc90241844eb4d617853846"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40A63-2F61-4C09-94C2-9A26FB696F66}">
  <ds:schemaRefs>
    <ds:schemaRef ds:uri="http://schemas.microsoft.com/sharepoint/v3/contenttype/forms"/>
  </ds:schemaRefs>
</ds:datastoreItem>
</file>

<file path=customXml/itemProps2.xml><?xml version="1.0" encoding="utf-8"?>
<ds:datastoreItem xmlns:ds="http://schemas.openxmlformats.org/officeDocument/2006/customXml" ds:itemID="{79A3B12A-5F34-46CA-9571-183A4517BA17}">
  <ds:schemaRefs>
    <ds:schemaRef ds:uri="http://schemas.openxmlformats.org/package/2006/metadata/core-properties"/>
    <ds:schemaRef ds:uri="http://schemas.microsoft.com/office/2006/documentManagement/types"/>
    <ds:schemaRef ds:uri="http://www.w3.org/XML/1998/namespace"/>
    <ds:schemaRef ds:uri="http://purl.org/dc/terms/"/>
    <ds:schemaRef ds:uri="6109bd57-d551-4b82-ae82-dd830ca4a3da"/>
    <ds:schemaRef ds:uri="http://purl.org/dc/dcmitype/"/>
    <ds:schemaRef ds:uri="http://purl.org/dc/elements/1.1/"/>
    <ds:schemaRef ds:uri="b38e45a6-46cf-41b2-a3b6-16c725b3f51f"/>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303AF9-EFB9-413B-A24D-2D699634E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2988</Characters>
  <Application>Microsoft Office Word</Application>
  <DocSecurity>0</DocSecurity>
  <Lines>83</Lines>
  <Paragraphs>86</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Debbie Hobbs</cp:lastModifiedBy>
  <cp:revision>2</cp:revision>
  <dcterms:created xsi:type="dcterms:W3CDTF">2025-11-11T11:37:00Z</dcterms:created>
  <dcterms:modified xsi:type="dcterms:W3CDTF">2025-11-11T11:37:00Z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ies>
</file>